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39" w:rsidRPr="00D95539" w:rsidRDefault="00D95539" w:rsidP="00D95539">
      <w:pPr>
        <w:pStyle w:val="Nadpis1"/>
        <w:spacing w:before="0" w:line="240" w:lineRule="auto"/>
        <w:jc w:val="center"/>
        <w:rPr>
          <w:caps/>
          <w:color w:val="auto"/>
          <w:sz w:val="46"/>
        </w:rPr>
      </w:pPr>
      <w:r w:rsidRPr="00D95539">
        <w:rPr>
          <w:caps/>
          <w:color w:val="auto"/>
          <w:sz w:val="46"/>
        </w:rPr>
        <w:t>škola zdraví</w:t>
      </w:r>
      <w:r w:rsidR="00DF7A26">
        <w:rPr>
          <w:caps/>
          <w:color w:val="auto"/>
          <w:sz w:val="46"/>
        </w:rPr>
        <w:t xml:space="preserve"> III</w:t>
      </w:r>
    </w:p>
    <w:p w:rsidR="00D95539" w:rsidRPr="00D95539" w:rsidRDefault="00D95539" w:rsidP="00D95539">
      <w:pPr>
        <w:pStyle w:val="Nzev"/>
        <w:jc w:val="center"/>
        <w:rPr>
          <w:rFonts w:ascii="Museo 300" w:hAnsi="Museo 300"/>
          <w:color w:val="auto"/>
          <w:sz w:val="38"/>
        </w:rPr>
      </w:pPr>
      <w:r w:rsidRPr="00D95539">
        <w:rPr>
          <w:rFonts w:ascii="Museo 300" w:hAnsi="Museo 300"/>
          <w:color w:val="auto"/>
          <w:sz w:val="38"/>
        </w:rPr>
        <w:t>Jak žít co možná nejdéle příjemně, samostatně a důstojně</w:t>
      </w:r>
    </w:p>
    <w:p w:rsidR="001C1942" w:rsidRPr="00212D1C" w:rsidRDefault="001C1942" w:rsidP="001C1942">
      <w:pPr>
        <w:jc w:val="center"/>
        <w:rPr>
          <w:b/>
          <w:caps/>
        </w:rPr>
      </w:pPr>
      <w:r>
        <w:rPr>
          <w:b/>
          <w:caps/>
        </w:rPr>
        <w:t xml:space="preserve">přihláška A </w:t>
      </w:r>
      <w:r w:rsidRPr="00212D1C">
        <w:rPr>
          <w:b/>
          <w:caps/>
        </w:rPr>
        <w:t xml:space="preserve">Rozpis </w:t>
      </w:r>
      <w:r>
        <w:rPr>
          <w:b/>
          <w:caps/>
        </w:rPr>
        <w:t>jednotliv</w:t>
      </w:r>
      <w:r w:rsidR="00D95539">
        <w:rPr>
          <w:b/>
          <w:caps/>
        </w:rPr>
        <w:t>ÝCH</w:t>
      </w:r>
      <w:r>
        <w:rPr>
          <w:b/>
          <w:caps/>
        </w:rPr>
        <w:t xml:space="preserve"> lekc</w:t>
      </w:r>
      <w:r w:rsidR="00D95539">
        <w:rPr>
          <w:b/>
          <w:caps/>
        </w:rPr>
        <w:t>Í</w:t>
      </w:r>
    </w:p>
    <w:p w:rsidR="00D95539" w:rsidRPr="00D95539" w:rsidRDefault="00D95539" w:rsidP="001C1942">
      <w:pPr>
        <w:jc w:val="both"/>
        <w:rPr>
          <w:b/>
        </w:rPr>
      </w:pPr>
      <w:r w:rsidRPr="00D95539">
        <w:rPr>
          <w:b/>
        </w:rPr>
        <w:t>Škola zdraví pro seniory začíná 12. 9. 2017.</w:t>
      </w:r>
    </w:p>
    <w:p w:rsidR="001C1942" w:rsidRDefault="001C1942" w:rsidP="001C1942">
      <w:pPr>
        <w:jc w:val="both"/>
      </w:pPr>
      <w:r>
        <w:t>Prosím vyberte si lekce, o které máte zájem</w:t>
      </w:r>
      <w:r>
        <w:t>,</w:t>
      </w:r>
      <w:r>
        <w:t xml:space="preserve"> a do připraveného čtverečku vyznačte </w:t>
      </w:r>
      <w:r w:rsidR="00D95539">
        <w:t>Vaši volbu</w:t>
      </w:r>
      <w:r>
        <w:t xml:space="preserve">. Délka každé lekce je přibližně 120 minut, lekce bude rozdělena přestávkou (s možností občerstvení) na dvě části. </w:t>
      </w:r>
      <w:r w:rsidRPr="001C1942">
        <w:rPr>
          <w:b/>
        </w:rPr>
        <w:t>Začátek každé lekce</w:t>
      </w:r>
      <w:r w:rsidR="00D95539">
        <w:rPr>
          <w:b/>
        </w:rPr>
        <w:t xml:space="preserve"> je </w:t>
      </w:r>
      <w:r w:rsidRPr="001C1942">
        <w:rPr>
          <w:b/>
        </w:rPr>
        <w:t xml:space="preserve"> v 1</w:t>
      </w:r>
      <w:r w:rsidRPr="001C1942">
        <w:rPr>
          <w:b/>
        </w:rPr>
        <w:t>4</w:t>
      </w:r>
      <w:r w:rsidRPr="001C1942">
        <w:rPr>
          <w:b/>
        </w:rPr>
        <w:t>.00 hod</w:t>
      </w:r>
      <w:r>
        <w:t>.</w:t>
      </w:r>
      <w:r>
        <w:t xml:space="preserve"> v budově školy </w:t>
      </w:r>
      <w:proofErr w:type="spellStart"/>
      <w:r>
        <w:t>Pöttingova</w:t>
      </w:r>
      <w:proofErr w:type="spellEnd"/>
      <w:r>
        <w:t xml:space="preserve"> 2, Olomouc.</w:t>
      </w:r>
    </w:p>
    <w:p w:rsidR="001C1942" w:rsidRPr="00063554" w:rsidRDefault="001C1942" w:rsidP="001C1942">
      <w:r w:rsidRPr="00063554">
        <w:t>Jméno a příjmení:</w:t>
      </w:r>
      <w:r w:rsidRPr="00063554">
        <w:tab/>
      </w:r>
      <w:r>
        <w:tab/>
      </w:r>
      <w:r w:rsidRPr="00063554">
        <w:t>………………………………………………………..</w:t>
      </w:r>
    </w:p>
    <w:p w:rsidR="001C1942" w:rsidRPr="00063554" w:rsidRDefault="001C1942" w:rsidP="001C1942">
      <w:r w:rsidRPr="00063554">
        <w:t>Adresa:</w:t>
      </w:r>
      <w:r w:rsidRPr="00063554">
        <w:tab/>
      </w:r>
      <w:r w:rsidRPr="00063554">
        <w:tab/>
      </w:r>
      <w:r>
        <w:tab/>
      </w:r>
      <w:r>
        <w:tab/>
      </w:r>
      <w:r w:rsidRPr="00063554">
        <w:t>………………………………………………………..</w:t>
      </w:r>
    </w:p>
    <w:p w:rsidR="001C1942" w:rsidRPr="00063554" w:rsidRDefault="001C1942" w:rsidP="001C1942">
      <w:r w:rsidRPr="00063554">
        <w:t>Kontakt (tel., e-mail):</w:t>
      </w:r>
      <w:r>
        <w:tab/>
      </w:r>
      <w:r>
        <w:tab/>
      </w:r>
      <w:r w:rsidRPr="00063554">
        <w:t>………………………………………………………..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258"/>
        <w:gridCol w:w="831"/>
        <w:gridCol w:w="1814"/>
      </w:tblGrid>
      <w:tr w:rsidR="001C1942" w:rsidTr="0031160E">
        <w:trPr>
          <w:jc w:val="center"/>
        </w:trPr>
        <w:tc>
          <w:tcPr>
            <w:tcW w:w="747" w:type="dxa"/>
          </w:tcPr>
          <w:p w:rsidR="001C1942" w:rsidRDefault="001C1942" w:rsidP="00D62DDD">
            <w:r>
              <w:t>Lekce</w:t>
            </w:r>
          </w:p>
        </w:tc>
        <w:tc>
          <w:tcPr>
            <w:tcW w:w="4258" w:type="dxa"/>
          </w:tcPr>
          <w:p w:rsidR="001C1942" w:rsidRDefault="001C1942" w:rsidP="00D62DDD">
            <w:r>
              <w:t>Program</w:t>
            </w:r>
          </w:p>
        </w:tc>
        <w:tc>
          <w:tcPr>
            <w:tcW w:w="2645" w:type="dxa"/>
            <w:gridSpan w:val="2"/>
          </w:tcPr>
          <w:p w:rsidR="001C1942" w:rsidRDefault="001C1942" w:rsidP="00212D1C">
            <w:pPr>
              <w:jc w:val="center"/>
            </w:pPr>
            <w:r>
              <w:t>Termín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</w:tcPr>
          <w:p w:rsidR="001C1942" w:rsidRDefault="001C1942" w:rsidP="00D62DDD">
            <w:r>
              <w:t>1.</w:t>
            </w:r>
          </w:p>
        </w:tc>
        <w:tc>
          <w:tcPr>
            <w:tcW w:w="4258" w:type="dxa"/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t>Co dělat pro aktivní posilování paměti, paměťová cvičení.</w:t>
            </w:r>
          </w:p>
        </w:tc>
        <w:tc>
          <w:tcPr>
            <w:tcW w:w="831" w:type="dxa"/>
          </w:tcPr>
          <w:p w:rsidR="001C1942" w:rsidRDefault="001C1942" w:rsidP="00D62DDD">
            <w:sdt>
              <w:sdtPr>
                <w:id w:val="12077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</w:tcPr>
          <w:p w:rsidR="001C1942" w:rsidRDefault="001C1942" w:rsidP="006F538B">
            <w:r>
              <w:t>12.</w:t>
            </w:r>
            <w:r w:rsidR="0031160E">
              <w:t xml:space="preserve"> </w:t>
            </w:r>
            <w:r>
              <w:t>9.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2.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t>Aktuální trendy v poskytování první pomoc, praktická cvičení..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-9650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26.</w:t>
            </w:r>
            <w:r w:rsidR="0031160E">
              <w:t xml:space="preserve"> </w:t>
            </w:r>
            <w:r>
              <w:t>9.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3.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t>Prevence onemocní žen v pozdním věku.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184281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10.</w:t>
            </w:r>
            <w:r w:rsidR="0031160E">
              <w:t xml:space="preserve"> </w:t>
            </w:r>
            <w:r>
              <w:t>10.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4.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t>Prevence infekčních nemocí přenášených klíšťaty.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11847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24.</w:t>
            </w:r>
            <w:r w:rsidR="0031160E">
              <w:t xml:space="preserve"> </w:t>
            </w:r>
            <w:r>
              <w:t>10.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5.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rPr>
                <w:rFonts w:ascii="Calibri" w:hAnsi="Calibri"/>
                <w:color w:val="000000"/>
              </w:rPr>
              <w:t>Musíme se opravdu bát cukrovky?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-65176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C1942" w:rsidRDefault="001C1942" w:rsidP="006F538B"/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AB760E">
            <w:r>
              <w:t>7. 11. 2017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6.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Normlnweb"/>
              <w:numPr>
                <w:ilvl w:val="0"/>
                <w:numId w:val="4"/>
              </w:numPr>
            </w:pPr>
            <w:r w:rsidRPr="00C55313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Nejnovější poznatky v oblasti výživy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seniorů</w:t>
            </w:r>
            <w:r w:rsidRPr="00C55313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informace o nejčastějších problémech s výživou, vhodný postup a řešení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-5066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21.</w:t>
            </w:r>
            <w:r w:rsidR="0031160E">
              <w:t xml:space="preserve"> </w:t>
            </w:r>
            <w:r>
              <w:t>11.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7.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Normlnweb"/>
              <w:numPr>
                <w:ilvl w:val="0"/>
                <w:numId w:val="4"/>
              </w:numPr>
              <w:spacing w:after="120"/>
            </w:pPr>
            <w:r w:rsidRPr="00C55313">
              <w:rPr>
                <w:rFonts w:ascii="Calibri" w:hAnsi="Calibri"/>
                <w:color w:val="000000"/>
              </w:rPr>
              <w:t>Praktické ukázky přípravy jednoduchých pokrmů</w:t>
            </w:r>
            <w:r>
              <w:rPr>
                <w:rFonts w:ascii="Calibri" w:hAnsi="Calibri"/>
                <w:color w:val="000000"/>
              </w:rPr>
              <w:t xml:space="preserve"> vhodných pro výživu seniorů v cvičných kuchyňkách.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-886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28.</w:t>
            </w:r>
            <w:r w:rsidR="0031160E">
              <w:t xml:space="preserve"> </w:t>
            </w:r>
            <w:r>
              <w:t>11.</w:t>
            </w:r>
            <w:r w:rsidR="0031160E">
              <w:t xml:space="preserve"> </w:t>
            </w:r>
            <w:r>
              <w:t>2017</w:t>
            </w:r>
          </w:p>
        </w:tc>
      </w:tr>
      <w:tr w:rsidR="001C1942" w:rsidTr="0031160E">
        <w:trPr>
          <w:jc w:val="center"/>
        </w:trPr>
        <w:tc>
          <w:tcPr>
            <w:tcW w:w="747" w:type="dxa"/>
            <w:tcBorders>
              <w:top w:val="single" w:sz="18" w:space="0" w:color="auto"/>
            </w:tcBorders>
          </w:tcPr>
          <w:p w:rsidR="001C1942" w:rsidRDefault="001C1942" w:rsidP="00D62DDD">
            <w:r>
              <w:t>8.</w:t>
            </w:r>
          </w:p>
        </w:tc>
        <w:tc>
          <w:tcPr>
            <w:tcW w:w="4258" w:type="dxa"/>
            <w:tcBorders>
              <w:top w:val="single" w:sz="18" w:space="0" w:color="auto"/>
            </w:tcBorders>
          </w:tcPr>
          <w:p w:rsidR="001C1942" w:rsidRDefault="001C1942" w:rsidP="0031160E">
            <w:pPr>
              <w:pStyle w:val="Odstavecseseznamem"/>
              <w:numPr>
                <w:ilvl w:val="0"/>
                <w:numId w:val="4"/>
              </w:numPr>
              <w:spacing w:after="120"/>
            </w:pPr>
            <w:r>
              <w:rPr>
                <w:color w:val="000000"/>
              </w:rPr>
              <w:t>Vliv nežádoucích faktorů na správnou funkci imunitního systému, samoléčba rostlinnými přípravky.</w:t>
            </w:r>
            <w:r>
              <w:t>.</w:t>
            </w:r>
          </w:p>
        </w:tc>
        <w:tc>
          <w:tcPr>
            <w:tcW w:w="831" w:type="dxa"/>
            <w:tcBorders>
              <w:top w:val="single" w:sz="18" w:space="0" w:color="auto"/>
            </w:tcBorders>
          </w:tcPr>
          <w:p w:rsidR="001C1942" w:rsidRDefault="001C1942" w:rsidP="00D62DDD">
            <w:sdt>
              <w:sdtPr>
                <w:id w:val="-179258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1C1942" w:rsidRDefault="001C1942" w:rsidP="006F538B">
            <w:r>
              <w:t>5.</w:t>
            </w:r>
            <w:r w:rsidR="0031160E">
              <w:t xml:space="preserve"> </w:t>
            </w:r>
            <w:r>
              <w:t>12.</w:t>
            </w:r>
            <w:r w:rsidR="0031160E">
              <w:t xml:space="preserve"> </w:t>
            </w:r>
            <w:r>
              <w:t>2017</w:t>
            </w:r>
          </w:p>
        </w:tc>
      </w:tr>
    </w:tbl>
    <w:p w:rsidR="0031160E" w:rsidRDefault="0031160E" w:rsidP="004621D5">
      <w:pPr>
        <w:spacing w:before="120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Style w:val="Siln"/>
          <w:rFonts w:ascii="Trebuchet MS" w:hAnsi="Trebuchet MS"/>
          <w:color w:val="000000"/>
          <w:sz w:val="19"/>
          <w:szCs w:val="19"/>
          <w:shd w:val="clear" w:color="auto" w:fill="FFFFFF"/>
        </w:rPr>
        <w:t>Přihlášku zašlete do 1. 9. 2017 p</w:t>
      </w:r>
      <w:r>
        <w:rPr>
          <w:rStyle w:val="Siln"/>
          <w:rFonts w:ascii="Trebuchet MS" w:hAnsi="Trebuchet MS"/>
          <w:color w:val="000000"/>
          <w:sz w:val="19"/>
          <w:szCs w:val="19"/>
          <w:shd w:val="clear" w:color="auto" w:fill="FFFFFF"/>
        </w:rPr>
        <w:t>oštou, popř. osobně</w:t>
      </w:r>
      <w:r>
        <w:rPr>
          <w:rStyle w:val="apple-converted-space"/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na adresu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:</w:t>
      </w:r>
    </w:p>
    <w:p w:rsidR="0031160E" w:rsidRDefault="0031160E" w:rsidP="0031160E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95539">
        <w:rPr>
          <w:shd w:val="clear" w:color="auto" w:fill="FFFFFF"/>
        </w:rPr>
        <w:t>S</w:t>
      </w:r>
      <w:r>
        <w:rPr>
          <w:shd w:val="clear" w:color="auto" w:fill="FFFFFF"/>
        </w:rPr>
        <w:t xml:space="preserve">třední zdravotnická škola a Vyšší odborná škola zdravotnická Emanuela </w:t>
      </w:r>
      <w:proofErr w:type="spellStart"/>
      <w:r>
        <w:rPr>
          <w:shd w:val="clear" w:color="auto" w:fill="FFFFFF"/>
        </w:rPr>
        <w:t>Pöttinga</w:t>
      </w:r>
      <w:proofErr w:type="spellEnd"/>
      <w:r>
        <w:rPr>
          <w:shd w:val="clear" w:color="auto" w:fill="FFFFFF"/>
        </w:rPr>
        <w:t xml:space="preserve"> a Jazyková škola s právem </w:t>
      </w:r>
      <w:r>
        <w:rPr>
          <w:shd w:val="clear" w:color="auto" w:fill="FFFFFF"/>
        </w:rPr>
        <w:t>státní jazykové zkoušky Olomouc</w:t>
      </w:r>
    </w:p>
    <w:p w:rsidR="0031160E" w:rsidRDefault="0031160E" w:rsidP="0031160E">
      <w:pPr>
        <w:pStyle w:val="Bezmez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Pöttingova</w:t>
      </w:r>
      <w:proofErr w:type="spellEnd"/>
      <w:r>
        <w:rPr>
          <w:shd w:val="clear" w:color="auto" w:fill="FFFFFF"/>
        </w:rPr>
        <w:t xml:space="preserve"> 2, 771 00 Olomouc</w:t>
      </w:r>
    </w:p>
    <w:p w:rsidR="0031160E" w:rsidRDefault="0031160E" w:rsidP="0031160E">
      <w:pPr>
        <w:pStyle w:val="Bezmezer"/>
        <w:rPr>
          <w:shd w:val="clear" w:color="auto" w:fill="FFFFFF"/>
        </w:rPr>
      </w:pPr>
    </w:p>
    <w:p w:rsidR="00063554" w:rsidRDefault="0031160E" w:rsidP="0031160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>
        <w:rPr>
          <w:rStyle w:val="Siln"/>
          <w:rFonts w:ascii="Trebuchet MS" w:hAnsi="Trebuchet MS"/>
          <w:color w:val="000000"/>
          <w:sz w:val="19"/>
          <w:szCs w:val="19"/>
          <w:shd w:val="clear" w:color="auto" w:fill="FFFFFF"/>
        </w:rPr>
        <w:t>Nebo elektronicky</w:t>
      </w:r>
      <w:r>
        <w:rPr>
          <w:rStyle w:val="apple-converted-space"/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na e-mailovou adresu</w:t>
      </w:r>
      <w:r>
        <w:rPr>
          <w:rStyle w:val="apple-converted-space"/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  <w:hyperlink r:id="rId6" w:history="1">
        <w:r>
          <w:rPr>
            <w:rStyle w:val="Hypertextovodkaz"/>
            <w:rFonts w:ascii="Trebuchet MS" w:hAnsi="Trebuchet MS"/>
            <w:color w:val="0C5592"/>
            <w:sz w:val="19"/>
            <w:szCs w:val="19"/>
            <w:shd w:val="clear" w:color="auto" w:fill="FFFFFF"/>
          </w:rPr>
          <w:t>hovorkova@epol.cz</w:t>
        </w:r>
      </w:hyperlink>
    </w:p>
    <w:sectPr w:rsidR="00063554" w:rsidSect="007A65F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1B4"/>
    <w:multiLevelType w:val="hybridMultilevel"/>
    <w:tmpl w:val="C980D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2A9"/>
    <w:multiLevelType w:val="hybridMultilevel"/>
    <w:tmpl w:val="87C04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E5D29"/>
    <w:multiLevelType w:val="hybridMultilevel"/>
    <w:tmpl w:val="6B5C3E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A73F0"/>
    <w:multiLevelType w:val="hybridMultilevel"/>
    <w:tmpl w:val="1762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45A1C"/>
    <w:multiLevelType w:val="hybridMultilevel"/>
    <w:tmpl w:val="4FCEE5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427"/>
    <w:multiLevelType w:val="hybridMultilevel"/>
    <w:tmpl w:val="AB404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B34"/>
    <w:multiLevelType w:val="hybridMultilevel"/>
    <w:tmpl w:val="A4828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CA"/>
    <w:rsid w:val="00053EB6"/>
    <w:rsid w:val="00063554"/>
    <w:rsid w:val="00106084"/>
    <w:rsid w:val="00156012"/>
    <w:rsid w:val="001C1942"/>
    <w:rsid w:val="00212D1C"/>
    <w:rsid w:val="00250FF4"/>
    <w:rsid w:val="0031160E"/>
    <w:rsid w:val="003456F9"/>
    <w:rsid w:val="003C7AD5"/>
    <w:rsid w:val="003D36F7"/>
    <w:rsid w:val="004621D5"/>
    <w:rsid w:val="004E3F26"/>
    <w:rsid w:val="00542247"/>
    <w:rsid w:val="00653B03"/>
    <w:rsid w:val="006921B8"/>
    <w:rsid w:val="006D5DF7"/>
    <w:rsid w:val="006F538B"/>
    <w:rsid w:val="00746BD5"/>
    <w:rsid w:val="007A65F8"/>
    <w:rsid w:val="007F0133"/>
    <w:rsid w:val="007F20F7"/>
    <w:rsid w:val="008016C5"/>
    <w:rsid w:val="0082211E"/>
    <w:rsid w:val="00845718"/>
    <w:rsid w:val="009F7E24"/>
    <w:rsid w:val="00AB760E"/>
    <w:rsid w:val="00AD2112"/>
    <w:rsid w:val="00AF77F6"/>
    <w:rsid w:val="00B2341C"/>
    <w:rsid w:val="00B92FF0"/>
    <w:rsid w:val="00C21FCA"/>
    <w:rsid w:val="00C44A08"/>
    <w:rsid w:val="00D64774"/>
    <w:rsid w:val="00D95539"/>
    <w:rsid w:val="00DA4CCA"/>
    <w:rsid w:val="00DF7A26"/>
    <w:rsid w:val="00E12A6B"/>
    <w:rsid w:val="00E23DC7"/>
    <w:rsid w:val="00E30560"/>
    <w:rsid w:val="00E60AD1"/>
    <w:rsid w:val="00EF193C"/>
    <w:rsid w:val="00F87E2A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F66E"/>
  <w15:docId w15:val="{25412015-2FCD-4847-966A-D1E8CBF1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3EB6"/>
    <w:pPr>
      <w:keepNext/>
      <w:keepLines/>
      <w:spacing w:before="480" w:after="0"/>
      <w:outlineLvl w:val="0"/>
    </w:pPr>
    <w:rPr>
      <w:rFonts w:ascii="Museo 300" w:eastAsiaTheme="majorEastAsia" w:hAnsi="Museo 300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C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4CCA"/>
    <w:pPr>
      <w:ind w:left="720"/>
      <w:contextualSpacing/>
    </w:pPr>
  </w:style>
  <w:style w:type="paragraph" w:customStyle="1" w:styleId="nzevkoly">
    <w:name w:val="název školy"/>
    <w:basedOn w:val="Zhlav"/>
    <w:next w:val="Normln"/>
    <w:link w:val="nzevkolyChar"/>
    <w:qFormat/>
    <w:rsid w:val="00DA4CCA"/>
    <w:rPr>
      <w:caps/>
      <w:sz w:val="24"/>
    </w:rPr>
  </w:style>
  <w:style w:type="character" w:customStyle="1" w:styleId="nzevkolyChar">
    <w:name w:val="název školy Char"/>
    <w:basedOn w:val="ZhlavChar"/>
    <w:link w:val="nzevkoly"/>
    <w:rsid w:val="00DA4CCA"/>
    <w:rPr>
      <w:caps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DA4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A4CCA"/>
  </w:style>
  <w:style w:type="paragraph" w:styleId="Nzev">
    <w:name w:val="Title"/>
    <w:basedOn w:val="Normln"/>
    <w:next w:val="Normln"/>
    <w:link w:val="NzevChar"/>
    <w:uiPriority w:val="10"/>
    <w:qFormat/>
    <w:rsid w:val="00DA4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4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053EB6"/>
    <w:rPr>
      <w:rFonts w:ascii="Museo 300" w:eastAsiaTheme="majorEastAsia" w:hAnsi="Museo 300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3D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F53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194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1160E"/>
    <w:rPr>
      <w:b/>
      <w:bCs/>
    </w:rPr>
  </w:style>
  <w:style w:type="character" w:customStyle="1" w:styleId="apple-converted-space">
    <w:name w:val="apple-converted-space"/>
    <w:basedOn w:val="Standardnpsmoodstavce"/>
    <w:rsid w:val="0031160E"/>
  </w:style>
  <w:style w:type="paragraph" w:styleId="Bezmezer">
    <w:name w:val="No Spacing"/>
    <w:uiPriority w:val="1"/>
    <w:qFormat/>
    <w:rsid w:val="0031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vorkova@ep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F8CF-A390-417A-AB53-3FEAA3AA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Hovorková</dc:creator>
  <cp:lastModifiedBy>Iva Hovorková</cp:lastModifiedBy>
  <cp:revision>5</cp:revision>
  <cp:lastPrinted>2017-05-03T09:45:00Z</cp:lastPrinted>
  <dcterms:created xsi:type="dcterms:W3CDTF">2017-05-03T07:43:00Z</dcterms:created>
  <dcterms:modified xsi:type="dcterms:W3CDTF">2017-05-03T09:45:00Z</dcterms:modified>
</cp:coreProperties>
</file>